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342F6">
      <w:pPr>
        <w:rPr>
          <w:rFonts w:hint="eastAsia"/>
        </w:rPr>
      </w:pPr>
      <w:r>
        <w:t xml:space="preserve">法律法规　</w:t>
      </w:r>
    </w:p>
    <w:tbl>
      <w:tblPr>
        <w:tblW w:w="14850" w:type="dxa"/>
        <w:tblCellSpacing w:w="0" w:type="dxa"/>
        <w:tblInd w:w="90" w:type="dxa"/>
        <w:tblCellMar>
          <w:left w:w="0" w:type="dxa"/>
          <w:right w:w="0" w:type="dxa"/>
        </w:tblCellMar>
        <w:tblLook w:val="04A0"/>
      </w:tblPr>
      <w:tblGrid>
        <w:gridCol w:w="14850"/>
      </w:tblGrid>
      <w:tr w:rsidR="00C342F6" w:rsidRPr="00C342F6" w:rsidTr="00C342F6">
        <w:trPr>
          <w:trHeight w:val="450"/>
          <w:tblCellSpacing w:w="0" w:type="dxa"/>
        </w:trPr>
        <w:tc>
          <w:tcPr>
            <w:tcW w:w="5000" w:type="pct"/>
            <w:tcMar>
              <w:top w:w="0" w:type="dxa"/>
              <w:left w:w="600" w:type="dxa"/>
              <w:bottom w:w="0" w:type="dxa"/>
              <w:right w:w="0" w:type="dxa"/>
            </w:tcMar>
            <w:vAlign w:val="center"/>
            <w:hideMark/>
          </w:tcPr>
          <w:p w:rsidR="00C342F6" w:rsidRPr="00C342F6" w:rsidRDefault="00C342F6" w:rsidP="00C342F6">
            <w:pPr>
              <w:widowControl/>
              <w:spacing w:after="150"/>
              <w:jc w:val="left"/>
              <w:rPr>
                <w:rFonts w:ascii="宋体" w:eastAsia="宋体" w:hAnsi="宋体" w:cs="宋体"/>
                <w:b/>
                <w:bCs/>
                <w:color w:val="FFFFFF"/>
                <w:kern w:val="0"/>
                <w:sz w:val="24"/>
                <w:szCs w:val="24"/>
              </w:rPr>
            </w:pPr>
            <w:r w:rsidRPr="00C342F6">
              <w:rPr>
                <w:rFonts w:ascii="宋体" w:eastAsia="宋体" w:hAnsi="宋体" w:cs="宋体"/>
                <w:b/>
                <w:bCs/>
                <w:color w:val="FFFFFF"/>
                <w:kern w:val="0"/>
                <w:sz w:val="24"/>
                <w:szCs w:val="24"/>
              </w:rPr>
              <w:t xml:space="preserve">法律法规　</w:t>
            </w:r>
          </w:p>
        </w:tc>
      </w:tr>
      <w:tr w:rsidR="00C342F6" w:rsidRPr="00C342F6" w:rsidTr="00C342F6">
        <w:trPr>
          <w:tblCellSpacing w:w="0" w:type="dxa"/>
        </w:trPr>
        <w:tc>
          <w:tcPr>
            <w:tcW w:w="0" w:type="auto"/>
            <w:tcBorders>
              <w:top w:val="single" w:sz="6" w:space="0" w:color="C4D8F0"/>
              <w:left w:val="single" w:sz="6" w:space="0" w:color="C4D8F0"/>
              <w:bottom w:val="single" w:sz="6" w:space="0" w:color="C4D8F0"/>
              <w:right w:val="single" w:sz="6" w:space="0" w:color="C4D8F0"/>
            </w:tcBorders>
            <w:vAlign w:val="center"/>
            <w:hideMark/>
          </w:tcPr>
          <w:tbl>
            <w:tblPr>
              <w:tblW w:w="14250" w:type="dxa"/>
              <w:tblCellSpacing w:w="15" w:type="dxa"/>
              <w:tblInd w:w="375" w:type="dxa"/>
              <w:tblCellMar>
                <w:top w:w="15" w:type="dxa"/>
                <w:left w:w="15" w:type="dxa"/>
                <w:bottom w:w="15" w:type="dxa"/>
                <w:right w:w="15" w:type="dxa"/>
              </w:tblCellMar>
              <w:tblLook w:val="04A0"/>
            </w:tblPr>
            <w:tblGrid>
              <w:gridCol w:w="14250"/>
            </w:tblGrid>
            <w:tr w:rsidR="00C342F6" w:rsidRPr="00C342F6">
              <w:trPr>
                <w:trHeight w:val="450"/>
                <w:tblCellSpacing w:w="15" w:type="dxa"/>
              </w:trPr>
              <w:tc>
                <w:tcPr>
                  <w:tcW w:w="0" w:type="auto"/>
                  <w:vAlign w:val="center"/>
                  <w:hideMark/>
                </w:tcPr>
                <w:p w:rsidR="00C342F6" w:rsidRPr="00C342F6" w:rsidRDefault="00C342F6" w:rsidP="00C342F6">
                  <w:pPr>
                    <w:widowControl/>
                    <w:jc w:val="center"/>
                    <w:rPr>
                      <w:rFonts w:ascii="微软雅黑" w:eastAsia="微软雅黑" w:hAnsi="微软雅黑" w:cs="宋体"/>
                      <w:b/>
                      <w:bCs/>
                      <w:kern w:val="0"/>
                      <w:sz w:val="28"/>
                      <w:szCs w:val="28"/>
                    </w:rPr>
                  </w:pPr>
                  <w:r w:rsidRPr="00C342F6">
                    <w:rPr>
                      <w:rFonts w:ascii="微软雅黑" w:eastAsia="微软雅黑" w:hAnsi="微软雅黑" w:cs="宋体"/>
                      <w:b/>
                      <w:bCs/>
                      <w:kern w:val="0"/>
                      <w:sz w:val="28"/>
                      <w:szCs w:val="28"/>
                    </w:rPr>
                    <w:t xml:space="preserve">电工进网作业许可证管理办法（电监会15号令） 　</w:t>
                  </w:r>
                </w:p>
              </w:tc>
            </w:tr>
            <w:tr w:rsidR="00C342F6" w:rsidRPr="00C342F6">
              <w:trPr>
                <w:tblCellSpacing w:w="15" w:type="dxa"/>
              </w:trPr>
              <w:tc>
                <w:tcPr>
                  <w:tcW w:w="0" w:type="auto"/>
                  <w:tcBorders>
                    <w:bottom w:val="single" w:sz="6" w:space="0" w:color="9C9C9C"/>
                  </w:tcBorders>
                  <w:vAlign w:val="center"/>
                  <w:hideMark/>
                </w:tcPr>
                <w:p w:rsidR="00C342F6" w:rsidRPr="00C342F6" w:rsidRDefault="00C342F6" w:rsidP="00C342F6">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9525" cy="9525"/>
                        <wp:effectExtent l="0" t="0" r="0" b="0"/>
                        <wp:docPr id="1" name="图片 1" descr="http://www.scnyzzglxt.com/CMSSITES/xkjdpt/styles/default/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nyzzglxt.com/CMSSITES/xkjdpt/styles/default/images/1.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342F6" w:rsidRPr="00C342F6">
              <w:trPr>
                <w:trHeight w:val="375"/>
                <w:tblCellSpacing w:w="15" w:type="dxa"/>
              </w:trPr>
              <w:tc>
                <w:tcPr>
                  <w:tcW w:w="0" w:type="auto"/>
                  <w:vAlign w:val="center"/>
                  <w:hideMark/>
                </w:tcPr>
                <w:p w:rsidR="00C342F6" w:rsidRPr="00C342F6" w:rsidRDefault="00C342F6" w:rsidP="00C342F6">
                  <w:pPr>
                    <w:widowControl/>
                    <w:jc w:val="center"/>
                    <w:rPr>
                      <w:rFonts w:ascii="宋体" w:eastAsia="宋体" w:hAnsi="宋体" w:cs="宋体"/>
                      <w:kern w:val="0"/>
                      <w:sz w:val="15"/>
                      <w:szCs w:val="15"/>
                    </w:rPr>
                  </w:pPr>
                  <w:r w:rsidRPr="00C342F6">
                    <w:rPr>
                      <w:rFonts w:ascii="宋体" w:eastAsia="宋体" w:hAnsi="宋体" w:cs="宋体"/>
                      <w:kern w:val="0"/>
                      <w:sz w:val="15"/>
                      <w:szCs w:val="15"/>
                    </w:rPr>
                    <w:t>来源: admin 发布时间: 2014-07-01 点击数: 944</w:t>
                  </w:r>
                </w:p>
              </w:tc>
            </w:tr>
          </w:tbl>
          <w:p w:rsidR="00C342F6" w:rsidRPr="00C342F6" w:rsidRDefault="00C342F6" w:rsidP="00C342F6">
            <w:pPr>
              <w:widowControl/>
              <w:jc w:val="left"/>
              <w:rPr>
                <w:rFonts w:ascii="宋体" w:eastAsia="宋体" w:hAnsi="宋体" w:cs="宋体"/>
                <w:vanish/>
                <w:kern w:val="0"/>
                <w:sz w:val="24"/>
                <w:szCs w:val="24"/>
              </w:rPr>
            </w:pPr>
          </w:p>
          <w:tbl>
            <w:tblPr>
              <w:tblW w:w="14250" w:type="dxa"/>
              <w:tblCellSpacing w:w="15" w:type="dxa"/>
              <w:tblInd w:w="375" w:type="dxa"/>
              <w:tblCellMar>
                <w:top w:w="15" w:type="dxa"/>
                <w:left w:w="15" w:type="dxa"/>
                <w:bottom w:w="15" w:type="dxa"/>
                <w:right w:w="15" w:type="dxa"/>
              </w:tblCellMar>
              <w:tblLook w:val="04A0"/>
            </w:tblPr>
            <w:tblGrid>
              <w:gridCol w:w="14250"/>
            </w:tblGrid>
            <w:tr w:rsidR="00C342F6" w:rsidRPr="00C342F6">
              <w:trPr>
                <w:tblCellSpacing w:w="15" w:type="dxa"/>
              </w:trPr>
              <w:tc>
                <w:tcPr>
                  <w:tcW w:w="0" w:type="auto"/>
                  <w:hideMark/>
                </w:tcPr>
                <w:p w:rsidR="00C342F6" w:rsidRPr="00C342F6" w:rsidRDefault="00C342F6" w:rsidP="00C342F6">
                  <w:pPr>
                    <w:widowControl/>
                    <w:spacing w:before="100" w:beforeAutospacing="1" w:after="100" w:afterAutospacing="1"/>
                    <w:jc w:val="center"/>
                    <w:rPr>
                      <w:rFonts w:ascii="宋体" w:eastAsia="宋体" w:hAnsi="宋体" w:cs="宋体"/>
                      <w:kern w:val="0"/>
                      <w:sz w:val="24"/>
                      <w:szCs w:val="24"/>
                    </w:rPr>
                  </w:pPr>
                  <w:r w:rsidRPr="00C342F6">
                    <w:rPr>
                      <w:rFonts w:ascii="宋体" w:eastAsia="宋体" w:hAnsi="宋体" w:cs="宋体" w:hint="eastAsia"/>
                      <w:kern w:val="0"/>
                      <w:sz w:val="24"/>
                      <w:szCs w:val="24"/>
                      <w:shd w:val="clear" w:color="auto" w:fill="FFFFFF"/>
                    </w:rPr>
                    <w:t>电工进网作业许可证管理办法</w:t>
                  </w:r>
                  <w:r w:rsidRPr="00C342F6">
                    <w:rPr>
                      <w:rFonts w:ascii="宋体" w:eastAsia="宋体" w:hAnsi="宋体" w:cs="宋体" w:hint="eastAsia"/>
                      <w:b/>
                      <w:bCs/>
                      <w:kern w:val="0"/>
                      <w:sz w:val="24"/>
                      <w:szCs w:val="24"/>
                      <w:shd w:val="clear" w:color="auto" w:fill="FFFFFF"/>
                    </w:rPr>
                    <w:t>（电监会15号令）</w:t>
                  </w:r>
                </w:p>
                <w:p w:rsidR="00C342F6" w:rsidRPr="00C342F6" w:rsidRDefault="00C342F6" w:rsidP="00C342F6">
                  <w:pPr>
                    <w:widowControl/>
                    <w:spacing w:before="100" w:beforeAutospacing="1" w:after="100" w:afterAutospacing="1"/>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t>各有关单位：</w:t>
                  </w:r>
                  <w:r w:rsidRPr="00C342F6">
                    <w:rPr>
                      <w:rFonts w:ascii="宋体" w:eastAsia="宋体" w:hAnsi="宋体" w:cs="宋体" w:hint="eastAsia"/>
                      <w:kern w:val="0"/>
                      <w:sz w:val="18"/>
                      <w:szCs w:val="18"/>
                      <w:shd w:val="clear" w:color="auto" w:fill="FFFFFF"/>
                    </w:rPr>
                    <w:br/>
                    <w:t xml:space="preserve"> 《电工进网作业许可证管理办法》已经2005年12月13日国家电力监管委员会第九次主席办公会议通过，现予公布，自2006年3月1日起施行。</w:t>
                  </w:r>
                </w:p>
                <w:p w:rsidR="00C342F6" w:rsidRPr="00C342F6" w:rsidRDefault="00C342F6" w:rsidP="00C342F6">
                  <w:pPr>
                    <w:widowControl/>
                    <w:spacing w:before="100" w:beforeAutospacing="1" w:after="100" w:afterAutospacing="1"/>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br/>
                    <w:t>电工进网作业许可证管理办法</w:t>
                  </w:r>
                </w:p>
                <w:p w:rsidR="00C342F6" w:rsidRPr="00C342F6" w:rsidRDefault="00C342F6" w:rsidP="00C342F6">
                  <w:pPr>
                    <w:widowControl/>
                    <w:spacing w:before="100" w:beforeAutospacing="1" w:after="100" w:afterAutospacing="1"/>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br/>
                    <w:t>第一章 总 则</w:t>
                  </w:r>
                  <w:r w:rsidRPr="00C342F6">
                    <w:rPr>
                      <w:rFonts w:ascii="宋体" w:eastAsia="宋体" w:hAnsi="宋体" w:cs="宋体" w:hint="eastAsia"/>
                      <w:kern w:val="0"/>
                      <w:sz w:val="18"/>
                      <w:szCs w:val="18"/>
                      <w:shd w:val="clear" w:color="auto" w:fill="FFFFFF"/>
                    </w:rPr>
                    <w:br/>
                    <w:t>第二章 第一条 为了加强进网作业电工的管理，规范电工进网作业许可行为，保障供用电安全，根据《电力供应与使用条例》和国家有关规定，制定本办法。</w:t>
                  </w:r>
                  <w:r w:rsidRPr="00C342F6">
                    <w:rPr>
                      <w:rFonts w:ascii="宋体" w:eastAsia="宋体" w:hAnsi="宋体" w:cs="宋体" w:hint="eastAsia"/>
                      <w:kern w:val="0"/>
                      <w:sz w:val="18"/>
                      <w:szCs w:val="18"/>
                      <w:shd w:val="clear" w:color="auto" w:fill="FFFFFF"/>
                    </w:rPr>
                    <w:br/>
                    <w:t>第三章 第二条 电工进网作业许可的考试、申请、受理、审查、决定、注册和监督检查，适用本办法。</w:t>
                  </w:r>
                  <w:r w:rsidRPr="00C342F6">
                    <w:rPr>
                      <w:rFonts w:ascii="宋体" w:eastAsia="宋体" w:hAnsi="宋体" w:cs="宋体" w:hint="eastAsia"/>
                      <w:kern w:val="0"/>
                      <w:sz w:val="18"/>
                      <w:szCs w:val="18"/>
                      <w:shd w:val="clear" w:color="auto" w:fill="FFFFFF"/>
                    </w:rPr>
                    <w:br/>
                    <w:t xml:space="preserve"> 第三条 国家电力监管委员会负责组织全国电工进网作业许可考试，指导、监督全国电工进网作业许可证的颁发和管理。</w:t>
                  </w:r>
                  <w:r w:rsidRPr="00C342F6">
                    <w:rPr>
                      <w:rFonts w:ascii="宋体" w:eastAsia="宋体" w:hAnsi="宋体" w:cs="宋体" w:hint="eastAsia"/>
                      <w:kern w:val="0"/>
                      <w:sz w:val="18"/>
                      <w:szCs w:val="18"/>
                      <w:shd w:val="clear" w:color="auto" w:fill="FFFFFF"/>
                    </w:rPr>
                    <w:br/>
                    <w:t xml:space="preserve"> 国家电力监管委员会派出机构（以下称许可机关）负责辖区内电工进网作业许可的考试、受理、审查、决定、注册和日常监督检查。</w:t>
                  </w:r>
                  <w:r w:rsidRPr="00C342F6">
                    <w:rPr>
                      <w:rFonts w:ascii="宋体" w:eastAsia="宋体" w:hAnsi="宋体" w:cs="宋体" w:hint="eastAsia"/>
                      <w:kern w:val="0"/>
                      <w:sz w:val="18"/>
                      <w:szCs w:val="18"/>
                      <w:shd w:val="clear" w:color="auto" w:fill="FFFFFF"/>
                    </w:rPr>
                    <w:br/>
                    <w:t xml:space="preserve"> 第四条 电工进网作业许可证是电工具有进网作业资格的有效证件。进网作业电工应当按照本办法的规定取得电工进网作业许可证并注册。未取得电工进网作业许可证或者电工进网作业许可证未注册的人员，不得进网作业。</w:t>
                  </w:r>
                  <w:r w:rsidRPr="00C342F6">
                    <w:rPr>
                      <w:rFonts w:ascii="宋体" w:eastAsia="宋体" w:hAnsi="宋体" w:cs="宋体" w:hint="eastAsia"/>
                      <w:kern w:val="0"/>
                      <w:sz w:val="18"/>
                      <w:szCs w:val="18"/>
                      <w:shd w:val="clear" w:color="auto" w:fill="FFFFFF"/>
                    </w:rPr>
                    <w:br/>
                    <w:t xml:space="preserve"> 本办法所称进网作业电工，是在用户的受电装置或者送电装置上，从事电气安装、试验、检修、运行等作业的人员。</w:t>
                  </w:r>
                  <w:r w:rsidRPr="00C342F6">
                    <w:rPr>
                      <w:rFonts w:ascii="宋体" w:eastAsia="宋体" w:hAnsi="宋体" w:cs="宋体" w:hint="eastAsia"/>
                      <w:kern w:val="0"/>
                      <w:sz w:val="18"/>
                      <w:szCs w:val="18"/>
                      <w:shd w:val="clear" w:color="auto" w:fill="FFFFFF"/>
                    </w:rPr>
                    <w:br/>
                    <w:t xml:space="preserve"> 第五条 许可机关颁发和管理电工进网作业许可证，应当遵循公开、公平、公正原则，接受社会监督。</w:t>
                  </w:r>
                </w:p>
                <w:p w:rsidR="00C342F6" w:rsidRPr="00C342F6" w:rsidRDefault="00C342F6" w:rsidP="00C342F6">
                  <w:pPr>
                    <w:widowControl/>
                    <w:spacing w:before="100" w:beforeAutospacing="1" w:after="100" w:afterAutospacing="1"/>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lastRenderedPageBreak/>
                    <w:t>第二章 分 类</w:t>
                  </w:r>
                </w:p>
                <w:p w:rsidR="00C342F6" w:rsidRPr="00C342F6" w:rsidRDefault="00C342F6" w:rsidP="00C342F6">
                  <w:pPr>
                    <w:widowControl/>
                    <w:spacing w:before="100" w:beforeAutospacing="1" w:after="100" w:afterAutospacing="1"/>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t>第六条 电工进网作业许可证分为低压、高压、特种三个类别。</w:t>
                  </w:r>
                  <w:r w:rsidRPr="00C342F6">
                    <w:rPr>
                      <w:rFonts w:ascii="宋体" w:eastAsia="宋体" w:hAnsi="宋体" w:cs="宋体" w:hint="eastAsia"/>
                      <w:kern w:val="0"/>
                      <w:sz w:val="18"/>
                      <w:szCs w:val="18"/>
                      <w:shd w:val="clear" w:color="auto" w:fill="FFFFFF"/>
                    </w:rPr>
                    <w:br/>
                    <w:t xml:space="preserve"> 取得低压类电工进网作业许可证的，可以从事0.4千伏以下电压等级电气安装、检修、运行等低压作业。</w:t>
                  </w:r>
                  <w:r w:rsidRPr="00C342F6">
                    <w:rPr>
                      <w:rFonts w:ascii="宋体" w:eastAsia="宋体" w:hAnsi="宋体" w:cs="宋体" w:hint="eastAsia"/>
                      <w:kern w:val="0"/>
                      <w:sz w:val="18"/>
                      <w:szCs w:val="18"/>
                      <w:shd w:val="clear" w:color="auto" w:fill="FFFFFF"/>
                    </w:rPr>
                    <w:br/>
                    <w:t xml:space="preserve"> 取得高压类电工进网作业许可证的，可以从事所有电压等级电气安装、检修、运行等作业。</w:t>
                  </w:r>
                  <w:r w:rsidRPr="00C342F6">
                    <w:rPr>
                      <w:rFonts w:ascii="宋体" w:eastAsia="宋体" w:hAnsi="宋体" w:cs="宋体" w:hint="eastAsia"/>
                      <w:kern w:val="0"/>
                      <w:sz w:val="18"/>
                      <w:szCs w:val="18"/>
                      <w:shd w:val="clear" w:color="auto" w:fill="FFFFFF"/>
                    </w:rPr>
                    <w:br/>
                    <w:t xml:space="preserve"> 取得特种类电工进网作业许可证的，可以在受电装置或者送电装置上从事电气试验、二次安装调试、电缆作业等特种作业。</w:t>
                  </w:r>
                  <w:r w:rsidRPr="00C342F6">
                    <w:rPr>
                      <w:rFonts w:ascii="宋体" w:eastAsia="宋体" w:hAnsi="宋体" w:cs="宋体" w:hint="eastAsia"/>
                      <w:kern w:val="0"/>
                      <w:sz w:val="18"/>
                      <w:szCs w:val="18"/>
                      <w:shd w:val="clear" w:color="auto" w:fill="FFFFFF"/>
                    </w:rPr>
                    <w:br/>
                    <w:t xml:space="preserve"> 第七条 进网作业电工应当在电工进网作业许可证确定的作业范围内从事进网作业。</w:t>
                  </w:r>
                </w:p>
                <w:p w:rsidR="00C342F6" w:rsidRPr="00C342F6" w:rsidRDefault="00C342F6" w:rsidP="00C342F6">
                  <w:pPr>
                    <w:widowControl/>
                    <w:spacing w:before="100" w:beforeAutospacing="1" w:after="100" w:afterAutospacing="1"/>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t>第三章 考 试</w:t>
                  </w:r>
                </w:p>
                <w:p w:rsidR="00C342F6" w:rsidRPr="00C342F6" w:rsidRDefault="00C342F6" w:rsidP="00C342F6">
                  <w:pPr>
                    <w:widowControl/>
                    <w:spacing w:before="100" w:beforeAutospacing="1" w:after="100" w:afterAutospacing="1"/>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t>第八条 电工进网作业许可实行国家统一考试制度。</w:t>
                  </w:r>
                  <w:r w:rsidRPr="00C342F6">
                    <w:rPr>
                      <w:rFonts w:ascii="宋体" w:eastAsia="宋体" w:hAnsi="宋体" w:cs="宋体" w:hint="eastAsia"/>
                      <w:kern w:val="0"/>
                      <w:sz w:val="18"/>
                      <w:szCs w:val="18"/>
                      <w:shd w:val="clear" w:color="auto" w:fill="FFFFFF"/>
                    </w:rPr>
                    <w:br/>
                    <w:t xml:space="preserve"> 电工进网作业许可考试实行全国统一大纲、统一命题、统一组织。</w:t>
                  </w:r>
                  <w:r w:rsidRPr="00C342F6">
                    <w:rPr>
                      <w:rFonts w:ascii="宋体" w:eastAsia="宋体" w:hAnsi="宋体" w:cs="宋体" w:hint="eastAsia"/>
                      <w:kern w:val="0"/>
                      <w:sz w:val="18"/>
                      <w:szCs w:val="18"/>
                      <w:shd w:val="clear" w:color="auto" w:fill="FFFFFF"/>
                    </w:rPr>
                    <w:br/>
                    <w:t xml:space="preserve"> 第九条 国家电力监管委员会负责统一组织考试，审定考试科目、考试大纲和合格标准，对考试进行检查、监督和指导。</w:t>
                  </w:r>
                  <w:r w:rsidRPr="00C342F6">
                    <w:rPr>
                      <w:rFonts w:ascii="宋体" w:eastAsia="宋体" w:hAnsi="宋体" w:cs="宋体" w:hint="eastAsia"/>
                      <w:kern w:val="0"/>
                      <w:sz w:val="18"/>
                      <w:szCs w:val="18"/>
                      <w:shd w:val="clear" w:color="auto" w:fill="FFFFFF"/>
                    </w:rPr>
                    <w:br/>
                    <w:t xml:space="preserve"> 许可机关负责辖区内考试的具体组织和实施工作。</w:t>
                  </w:r>
                  <w:r w:rsidRPr="00C342F6">
                    <w:rPr>
                      <w:rFonts w:ascii="宋体" w:eastAsia="宋体" w:hAnsi="宋体" w:cs="宋体" w:hint="eastAsia"/>
                      <w:kern w:val="0"/>
                      <w:sz w:val="18"/>
                      <w:szCs w:val="18"/>
                      <w:shd w:val="clear" w:color="auto" w:fill="FFFFFF"/>
                    </w:rPr>
                    <w:br/>
                    <w:t xml:space="preserve"> 第十条 许可机关组织实施电工进网作业许可考试，应当公开举行，事先公布考试的报名条件、报考办法、考试科目、考试大纲和考试时间。</w:t>
                  </w:r>
                  <w:r w:rsidRPr="00C342F6">
                    <w:rPr>
                      <w:rFonts w:ascii="宋体" w:eastAsia="宋体" w:hAnsi="宋体" w:cs="宋体" w:hint="eastAsia"/>
                      <w:kern w:val="0"/>
                      <w:sz w:val="18"/>
                      <w:szCs w:val="18"/>
                      <w:shd w:val="clear" w:color="auto" w:fill="FFFFFF"/>
                    </w:rPr>
                    <w:br/>
                    <w:t xml:space="preserve"> 第十一条 电工进网作业许可考试包括笔试、实际操作考试两部分。</w:t>
                  </w:r>
                  <w:r w:rsidRPr="00C342F6">
                    <w:rPr>
                      <w:rFonts w:ascii="宋体" w:eastAsia="宋体" w:hAnsi="宋体" w:cs="宋体" w:hint="eastAsia"/>
                      <w:kern w:val="0"/>
                      <w:sz w:val="18"/>
                      <w:szCs w:val="18"/>
                      <w:shd w:val="clear" w:color="auto" w:fill="FFFFFF"/>
                    </w:rPr>
                    <w:br/>
                    <w:t xml:space="preserve"> 第十二条 参加电工进网作业许可考试的人员，考试成绩合格的，由许可机关颁发考试合格通知书。考试成绩有效期为5年。</w:t>
                  </w:r>
                </w:p>
                <w:p w:rsidR="00C342F6" w:rsidRPr="00C342F6" w:rsidRDefault="00C342F6" w:rsidP="00C342F6">
                  <w:pPr>
                    <w:widowControl/>
                    <w:spacing w:before="100" w:beforeAutospacing="1" w:after="100" w:afterAutospacing="1"/>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t>第四章 申 请</w:t>
                  </w:r>
                </w:p>
                <w:p w:rsidR="00C342F6" w:rsidRPr="00C342F6" w:rsidRDefault="00C342F6" w:rsidP="00C342F6">
                  <w:pPr>
                    <w:widowControl/>
                    <w:spacing w:before="100" w:beforeAutospacing="1" w:after="100" w:afterAutospacing="1"/>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t>第十三条 申请电工进网作业许可证，应当在许可机关规定的时间内以书面形式提出。</w:t>
                  </w:r>
                  <w:r w:rsidRPr="00C342F6">
                    <w:rPr>
                      <w:rFonts w:ascii="宋体" w:eastAsia="宋体" w:hAnsi="宋体" w:cs="宋体" w:hint="eastAsia"/>
                      <w:kern w:val="0"/>
                      <w:sz w:val="18"/>
                      <w:szCs w:val="18"/>
                      <w:shd w:val="clear" w:color="auto" w:fill="FFFFFF"/>
                    </w:rPr>
                    <w:br/>
                    <w:t xml:space="preserve"> 第十四条 申请电工进网作业许可证应当具备下列条件：</w:t>
                  </w:r>
                  <w:r w:rsidRPr="00C342F6">
                    <w:rPr>
                      <w:rFonts w:ascii="宋体" w:eastAsia="宋体" w:hAnsi="宋体" w:cs="宋体" w:hint="eastAsia"/>
                      <w:kern w:val="0"/>
                      <w:sz w:val="18"/>
                      <w:szCs w:val="18"/>
                      <w:shd w:val="clear" w:color="auto" w:fill="FFFFFF"/>
                    </w:rPr>
                    <w:br/>
                    <w:t xml:space="preserve"> （一）年满十八周岁，且男不满六十周岁、女不满五十五周岁；</w:t>
                  </w:r>
                  <w:r w:rsidRPr="00C342F6">
                    <w:rPr>
                      <w:rFonts w:ascii="宋体" w:eastAsia="宋体" w:hAnsi="宋体" w:cs="宋体" w:hint="eastAsia"/>
                      <w:kern w:val="0"/>
                      <w:sz w:val="18"/>
                      <w:szCs w:val="18"/>
                      <w:shd w:val="clear" w:color="auto" w:fill="FFFFFF"/>
                    </w:rPr>
                    <w:br/>
                    <w:t xml:space="preserve"> （二）初中以上文化程度；</w:t>
                  </w:r>
                  <w:r w:rsidRPr="00C342F6">
                    <w:rPr>
                      <w:rFonts w:ascii="宋体" w:eastAsia="宋体" w:hAnsi="宋体" w:cs="宋体" w:hint="eastAsia"/>
                      <w:kern w:val="0"/>
                      <w:sz w:val="18"/>
                      <w:szCs w:val="18"/>
                      <w:shd w:val="clear" w:color="auto" w:fill="FFFFFF"/>
                    </w:rPr>
                    <w:br/>
                    <w:t xml:space="preserve"> （三）电工进网作业许可考试成绩合格且在有效期内；</w:t>
                  </w:r>
                  <w:r w:rsidRPr="00C342F6">
                    <w:rPr>
                      <w:rFonts w:ascii="宋体" w:eastAsia="宋体" w:hAnsi="宋体" w:cs="宋体" w:hint="eastAsia"/>
                      <w:kern w:val="0"/>
                      <w:sz w:val="18"/>
                      <w:szCs w:val="18"/>
                      <w:shd w:val="clear" w:color="auto" w:fill="FFFFFF"/>
                    </w:rPr>
                    <w:br/>
                    <w:t xml:space="preserve"> （四）身体健康，没有妨碍进网作业的疾病或者生理缺陷。</w:t>
                  </w:r>
                  <w:r w:rsidRPr="00C342F6">
                    <w:rPr>
                      <w:rFonts w:ascii="宋体" w:eastAsia="宋体" w:hAnsi="宋体" w:cs="宋体" w:hint="eastAsia"/>
                      <w:kern w:val="0"/>
                      <w:sz w:val="18"/>
                      <w:szCs w:val="18"/>
                      <w:shd w:val="clear" w:color="auto" w:fill="FFFFFF"/>
                    </w:rPr>
                    <w:br/>
                  </w:r>
                  <w:r w:rsidRPr="00C342F6">
                    <w:rPr>
                      <w:rFonts w:ascii="宋体" w:eastAsia="宋体" w:hAnsi="宋体" w:cs="宋体" w:hint="eastAsia"/>
                      <w:kern w:val="0"/>
                      <w:sz w:val="18"/>
                      <w:szCs w:val="18"/>
                      <w:shd w:val="clear" w:color="auto" w:fill="FFFFFF"/>
                    </w:rPr>
                    <w:lastRenderedPageBreak/>
                    <w:t xml:space="preserve"> 第十五条 申请电工进网作业许可证应当提供下列材料：</w:t>
                  </w:r>
                  <w:r w:rsidRPr="00C342F6">
                    <w:rPr>
                      <w:rFonts w:ascii="宋体" w:eastAsia="宋体" w:hAnsi="宋体" w:cs="宋体" w:hint="eastAsia"/>
                      <w:kern w:val="0"/>
                      <w:sz w:val="18"/>
                      <w:szCs w:val="18"/>
                      <w:shd w:val="clear" w:color="auto" w:fill="FFFFFF"/>
                    </w:rPr>
                    <w:br/>
                    <w:t xml:space="preserve"> （一）申请书；</w:t>
                  </w:r>
                  <w:r w:rsidRPr="00C342F6">
                    <w:rPr>
                      <w:rFonts w:ascii="宋体" w:eastAsia="宋体" w:hAnsi="宋体" w:cs="宋体" w:hint="eastAsia"/>
                      <w:kern w:val="0"/>
                      <w:sz w:val="18"/>
                      <w:szCs w:val="18"/>
                      <w:shd w:val="clear" w:color="auto" w:fill="FFFFFF"/>
                    </w:rPr>
                    <w:br/>
                    <w:t xml:space="preserve"> （二）身份证复印件；</w:t>
                  </w:r>
                  <w:r w:rsidRPr="00C342F6">
                    <w:rPr>
                      <w:rFonts w:ascii="宋体" w:eastAsia="宋体" w:hAnsi="宋体" w:cs="宋体" w:hint="eastAsia"/>
                      <w:kern w:val="0"/>
                      <w:sz w:val="18"/>
                      <w:szCs w:val="18"/>
                      <w:shd w:val="clear" w:color="auto" w:fill="FFFFFF"/>
                    </w:rPr>
                    <w:br/>
                    <w:t xml:space="preserve"> （三）1寸免冠正面彩色近照两张；</w:t>
                  </w:r>
                  <w:r w:rsidRPr="00C342F6">
                    <w:rPr>
                      <w:rFonts w:ascii="宋体" w:eastAsia="宋体" w:hAnsi="宋体" w:cs="宋体" w:hint="eastAsia"/>
                      <w:kern w:val="0"/>
                      <w:sz w:val="18"/>
                      <w:szCs w:val="18"/>
                      <w:shd w:val="clear" w:color="auto" w:fill="FFFFFF"/>
                    </w:rPr>
                    <w:br/>
                    <w:t xml:space="preserve"> （四）电工进网作业许可考试合格通知书；</w:t>
                  </w:r>
                  <w:r w:rsidRPr="00C342F6">
                    <w:rPr>
                      <w:rFonts w:ascii="宋体" w:eastAsia="宋体" w:hAnsi="宋体" w:cs="宋体" w:hint="eastAsia"/>
                      <w:kern w:val="0"/>
                      <w:sz w:val="18"/>
                      <w:szCs w:val="18"/>
                      <w:shd w:val="clear" w:color="auto" w:fill="FFFFFF"/>
                    </w:rPr>
                    <w:br/>
                    <w:t xml:space="preserve"> （五）学历证书复印件；</w:t>
                  </w:r>
                  <w:r w:rsidRPr="00C342F6">
                    <w:rPr>
                      <w:rFonts w:ascii="宋体" w:eastAsia="宋体" w:hAnsi="宋体" w:cs="宋体" w:hint="eastAsia"/>
                      <w:kern w:val="0"/>
                      <w:sz w:val="18"/>
                      <w:szCs w:val="18"/>
                      <w:shd w:val="clear" w:color="auto" w:fill="FFFFFF"/>
                    </w:rPr>
                    <w:br/>
                    <w:t xml:space="preserve"> （六）二级以上医院提供的体检结果。</w:t>
                  </w:r>
                </w:p>
                <w:p w:rsidR="00C342F6" w:rsidRPr="00C342F6" w:rsidRDefault="00C342F6" w:rsidP="00C342F6">
                  <w:pPr>
                    <w:widowControl/>
                    <w:spacing w:before="100" w:beforeAutospacing="1" w:after="100" w:afterAutospacing="1"/>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t>第五章 受理与决定</w:t>
                  </w:r>
                </w:p>
                <w:p w:rsidR="00C342F6" w:rsidRPr="00C342F6" w:rsidRDefault="00C342F6" w:rsidP="00C342F6">
                  <w:pPr>
                    <w:widowControl/>
                    <w:spacing w:before="100" w:beforeAutospacing="1" w:after="100" w:afterAutospacing="1"/>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t>第十六条 许可机关收到申请，应当对申请材料是否齐全、是否符合法定形式进行审查，并根据下列情况分别作出处理：</w:t>
                  </w:r>
                  <w:r w:rsidRPr="00C342F6">
                    <w:rPr>
                      <w:rFonts w:ascii="宋体" w:eastAsia="宋体" w:hAnsi="宋体" w:cs="宋体" w:hint="eastAsia"/>
                      <w:kern w:val="0"/>
                      <w:sz w:val="18"/>
                      <w:szCs w:val="18"/>
                      <w:shd w:val="clear" w:color="auto" w:fill="FFFFFF"/>
                    </w:rPr>
                    <w:br/>
                    <w:t xml:space="preserve"> （一）申请材料存在可以当场更正的错误的，应当允许申请人当场更正；</w:t>
                  </w:r>
                  <w:r w:rsidRPr="00C342F6">
                    <w:rPr>
                      <w:rFonts w:ascii="宋体" w:eastAsia="宋体" w:hAnsi="宋体" w:cs="宋体" w:hint="eastAsia"/>
                      <w:kern w:val="0"/>
                      <w:sz w:val="18"/>
                      <w:szCs w:val="18"/>
                      <w:shd w:val="clear" w:color="auto" w:fill="FFFFFF"/>
                    </w:rPr>
                    <w:br/>
                    <w:t xml:space="preserve"> （二）申请材料不齐全或者不符合法定形式的，应当当场或者在5日内一次告知申请人需要补正的全部内容；</w:t>
                  </w:r>
                  <w:r w:rsidRPr="00C342F6">
                    <w:rPr>
                      <w:rFonts w:ascii="宋体" w:eastAsia="宋体" w:hAnsi="宋体" w:cs="宋体" w:hint="eastAsia"/>
                      <w:kern w:val="0"/>
                      <w:sz w:val="18"/>
                      <w:szCs w:val="18"/>
                      <w:shd w:val="clear" w:color="auto" w:fill="FFFFFF"/>
                    </w:rPr>
                    <w:br/>
                    <w:t xml:space="preserve"> （三）申请材料齐全、符合法定形式的，或者申请人按照许可机关的要求提交全部补正申请材料的，向申请人发出受理通知书。</w:t>
                  </w:r>
                  <w:r w:rsidRPr="00C342F6">
                    <w:rPr>
                      <w:rFonts w:ascii="宋体" w:eastAsia="宋体" w:hAnsi="宋体" w:cs="宋体" w:hint="eastAsia"/>
                      <w:kern w:val="0"/>
                      <w:sz w:val="18"/>
                      <w:szCs w:val="18"/>
                      <w:shd w:val="clear" w:color="auto" w:fill="FFFFFF"/>
                    </w:rPr>
                    <w:br/>
                    <w:t xml:space="preserve"> 第 十七条 许可机关应当自受理之日起20日内作出许可决定。作出准予许可决定的，应当自作出决定之日起10日内通知申请人，颁发许可证；作出不予许可决定 的，以书面形式通知申请人，通知书中应当说明不予许可的理由，并告知申请人享有依法申请行政复议或者提起行政诉讼的权利。</w:t>
                  </w:r>
                </w:p>
                <w:p w:rsidR="00C342F6" w:rsidRPr="00C342F6" w:rsidRDefault="00C342F6" w:rsidP="00C342F6">
                  <w:pPr>
                    <w:widowControl/>
                    <w:spacing w:before="100" w:beforeAutospacing="1" w:after="100" w:afterAutospacing="1"/>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br/>
                    <w:t>第六章 注 册</w:t>
                  </w:r>
                </w:p>
                <w:p w:rsidR="00C342F6" w:rsidRPr="00C342F6" w:rsidRDefault="00C342F6" w:rsidP="00C342F6">
                  <w:pPr>
                    <w:widowControl/>
                    <w:spacing w:before="100" w:beforeAutospacing="1" w:after="100" w:afterAutospacing="1"/>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t>第十八条 电工进网作业许可证应当到许可机关注册。注册分为初始注册和续期注册。注册有效期为3年。</w:t>
                  </w:r>
                  <w:r w:rsidRPr="00C342F6">
                    <w:rPr>
                      <w:rFonts w:ascii="宋体" w:eastAsia="宋体" w:hAnsi="宋体" w:cs="宋体" w:hint="eastAsia"/>
                      <w:kern w:val="0"/>
                      <w:sz w:val="18"/>
                      <w:szCs w:val="18"/>
                      <w:shd w:val="clear" w:color="auto" w:fill="FFFFFF"/>
                    </w:rPr>
                    <w:br/>
                    <w:t xml:space="preserve"> 第十九条 许可机关按照本办法第十七条作出准予许可决定时，应当同时办理初始注册手续。</w:t>
                  </w:r>
                  <w:r w:rsidRPr="00C342F6">
                    <w:rPr>
                      <w:rFonts w:ascii="宋体" w:eastAsia="宋体" w:hAnsi="宋体" w:cs="宋体" w:hint="eastAsia"/>
                      <w:kern w:val="0"/>
                      <w:sz w:val="18"/>
                      <w:szCs w:val="18"/>
                      <w:shd w:val="clear" w:color="auto" w:fill="FFFFFF"/>
                    </w:rPr>
                    <w:br/>
                    <w:t xml:space="preserve"> 第二十条 注册有效期届满，被许可人需要继续从事进网作业的，应当在注册有效期届满前30日内向许可机关提出续期注册申请。逾期未办理续期注册手续的，视为未注册，不得从事进网作业。</w:t>
                  </w:r>
                  <w:r w:rsidRPr="00C342F6">
                    <w:rPr>
                      <w:rFonts w:ascii="宋体" w:eastAsia="宋体" w:hAnsi="宋体" w:cs="宋体" w:hint="eastAsia"/>
                      <w:kern w:val="0"/>
                      <w:sz w:val="18"/>
                      <w:szCs w:val="18"/>
                      <w:shd w:val="clear" w:color="auto" w:fill="FFFFFF"/>
                    </w:rPr>
                    <w:br/>
                    <w:t xml:space="preserve"> 注册有效期届满，被许可人中止从事进网作业，需要再从事进网作业的，应当经许可机关续期注册，方可从事进网作业。</w:t>
                  </w:r>
                  <w:r w:rsidRPr="00C342F6">
                    <w:rPr>
                      <w:rFonts w:ascii="宋体" w:eastAsia="宋体" w:hAnsi="宋体" w:cs="宋体" w:hint="eastAsia"/>
                      <w:kern w:val="0"/>
                      <w:sz w:val="18"/>
                      <w:szCs w:val="18"/>
                      <w:shd w:val="clear" w:color="auto" w:fill="FFFFFF"/>
                    </w:rPr>
                    <w:br/>
                    <w:t xml:space="preserve"> 第二十一条 申请续期注册，应当提供下列材料：</w:t>
                  </w:r>
                  <w:r w:rsidRPr="00C342F6">
                    <w:rPr>
                      <w:rFonts w:ascii="宋体" w:eastAsia="宋体" w:hAnsi="宋体" w:cs="宋体" w:hint="eastAsia"/>
                      <w:kern w:val="0"/>
                      <w:sz w:val="18"/>
                      <w:szCs w:val="18"/>
                      <w:shd w:val="clear" w:color="auto" w:fill="FFFFFF"/>
                    </w:rPr>
                    <w:br/>
                  </w:r>
                  <w:r w:rsidRPr="00C342F6">
                    <w:rPr>
                      <w:rFonts w:ascii="宋体" w:eastAsia="宋体" w:hAnsi="宋体" w:cs="宋体" w:hint="eastAsia"/>
                      <w:kern w:val="0"/>
                      <w:sz w:val="18"/>
                      <w:szCs w:val="18"/>
                      <w:shd w:val="clear" w:color="auto" w:fill="FFFFFF"/>
                    </w:rPr>
                    <w:lastRenderedPageBreak/>
                    <w:t xml:space="preserve"> （一）电工进网作业许可证；</w:t>
                  </w:r>
                  <w:r w:rsidRPr="00C342F6">
                    <w:rPr>
                      <w:rFonts w:ascii="宋体" w:eastAsia="宋体" w:hAnsi="宋体" w:cs="宋体" w:hint="eastAsia"/>
                      <w:kern w:val="0"/>
                      <w:sz w:val="18"/>
                      <w:szCs w:val="18"/>
                      <w:shd w:val="clear" w:color="auto" w:fill="FFFFFF"/>
                    </w:rPr>
                    <w:br/>
                    <w:t xml:space="preserve"> （二）被许可人的进网作业行为记录；</w:t>
                  </w:r>
                  <w:r w:rsidRPr="00C342F6">
                    <w:rPr>
                      <w:rFonts w:ascii="宋体" w:eastAsia="宋体" w:hAnsi="宋体" w:cs="宋体" w:hint="eastAsia"/>
                      <w:kern w:val="0"/>
                      <w:sz w:val="18"/>
                      <w:szCs w:val="18"/>
                      <w:shd w:val="clear" w:color="auto" w:fill="FFFFFF"/>
                    </w:rPr>
                    <w:br/>
                    <w:t xml:space="preserve"> （三）被许可人掌握进网作业规定、学习新技术和接受事故案例教学等情况的证明材料；</w:t>
                  </w:r>
                  <w:r w:rsidRPr="00C342F6">
                    <w:rPr>
                      <w:rFonts w:ascii="宋体" w:eastAsia="宋体" w:hAnsi="宋体" w:cs="宋体" w:hint="eastAsia"/>
                      <w:kern w:val="0"/>
                      <w:sz w:val="18"/>
                      <w:szCs w:val="18"/>
                      <w:shd w:val="clear" w:color="auto" w:fill="FFFFFF"/>
                    </w:rPr>
                    <w:br/>
                    <w:t xml:space="preserve"> （四）二级以上医院提供的体检结果。</w:t>
                  </w:r>
                  <w:r w:rsidRPr="00C342F6">
                    <w:rPr>
                      <w:rFonts w:ascii="宋体" w:eastAsia="宋体" w:hAnsi="宋体" w:cs="宋体" w:hint="eastAsia"/>
                      <w:kern w:val="0"/>
                      <w:sz w:val="18"/>
                      <w:szCs w:val="18"/>
                      <w:shd w:val="clear" w:color="auto" w:fill="FFFFFF"/>
                    </w:rPr>
                    <w:br/>
                    <w:t xml:space="preserve"> 中止从事进网作业后，再申请续期注册的，应当向许可机关提供前款第（一）项、第（三）项、第（四）项规定的材料，并提供通过许可机关组织的实际操作考核的证明材料。</w:t>
                  </w:r>
                  <w:r w:rsidRPr="00C342F6">
                    <w:rPr>
                      <w:rFonts w:ascii="宋体" w:eastAsia="宋体" w:hAnsi="宋体" w:cs="宋体" w:hint="eastAsia"/>
                      <w:kern w:val="0"/>
                      <w:sz w:val="18"/>
                      <w:szCs w:val="18"/>
                      <w:shd w:val="clear" w:color="auto" w:fill="FFFFFF"/>
                    </w:rPr>
                    <w:br/>
                    <w:t xml:space="preserve"> 第二十二条 许可机关应当自收到续期注册申请材料之日起15日内作出是否准予续期注册的决定。作出准予续期注册决定的，办理续期注册手续。</w:t>
                  </w:r>
                  <w:r w:rsidRPr="00C342F6">
                    <w:rPr>
                      <w:rFonts w:ascii="宋体" w:eastAsia="宋体" w:hAnsi="宋体" w:cs="宋体" w:hint="eastAsia"/>
                      <w:kern w:val="0"/>
                      <w:sz w:val="18"/>
                      <w:szCs w:val="18"/>
                      <w:shd w:val="clear" w:color="auto" w:fill="FFFFFF"/>
                    </w:rPr>
                    <w:br/>
                    <w:t xml:space="preserve"> 作出不予续期注册决定的，以书面形式通知申请人，说明不予续期注册的理由，并告知申请人享有依法申请行政复议或者提起行政诉讼的权利。</w:t>
                  </w:r>
                </w:p>
                <w:p w:rsidR="00C342F6" w:rsidRPr="00C342F6" w:rsidRDefault="00C342F6" w:rsidP="00C342F6">
                  <w:pPr>
                    <w:widowControl/>
                    <w:spacing w:before="100" w:beforeAutospacing="1" w:after="100" w:afterAutospacing="1"/>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t>第七章 监督检查</w:t>
                  </w:r>
                </w:p>
                <w:p w:rsidR="00C342F6" w:rsidRPr="00C342F6" w:rsidRDefault="00C342F6" w:rsidP="00C342F6">
                  <w:pPr>
                    <w:widowControl/>
                    <w:spacing w:before="100" w:beforeAutospacing="1" w:after="100" w:afterAutospacing="1"/>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t>第二十三条 国家电力监管委员会应当加强对许可机关实施电工进网作业许可的监督检查，及时纠正实施许可中的违法行为。</w:t>
                  </w:r>
                  <w:r w:rsidRPr="00C342F6">
                    <w:rPr>
                      <w:rFonts w:ascii="宋体" w:eastAsia="宋体" w:hAnsi="宋体" w:cs="宋体" w:hint="eastAsia"/>
                      <w:kern w:val="0"/>
                      <w:sz w:val="18"/>
                      <w:szCs w:val="18"/>
                      <w:shd w:val="clear" w:color="auto" w:fill="FFFFFF"/>
                    </w:rPr>
                    <w:br/>
                    <w:t xml:space="preserve"> 许可机关应当对被许可人从事进网作业情况进行监督检查。</w:t>
                  </w:r>
                  <w:r w:rsidRPr="00C342F6">
                    <w:rPr>
                      <w:rFonts w:ascii="宋体" w:eastAsia="宋体" w:hAnsi="宋体" w:cs="宋体" w:hint="eastAsia"/>
                      <w:kern w:val="0"/>
                      <w:sz w:val="18"/>
                      <w:szCs w:val="18"/>
                      <w:shd w:val="clear" w:color="auto" w:fill="FFFFFF"/>
                    </w:rPr>
                    <w:br/>
                    <w:t xml:space="preserve"> 第二十四条 许可机关应当对辖区内从事进网作业的被许可人建立管理档案，实行跟踪管理，履行监督责任。</w:t>
                  </w:r>
                  <w:r w:rsidRPr="00C342F6">
                    <w:rPr>
                      <w:rFonts w:ascii="宋体" w:eastAsia="宋体" w:hAnsi="宋体" w:cs="宋体" w:hint="eastAsia"/>
                      <w:kern w:val="0"/>
                      <w:sz w:val="18"/>
                      <w:szCs w:val="18"/>
                      <w:shd w:val="clear" w:color="auto" w:fill="FFFFFF"/>
                    </w:rPr>
                    <w:br/>
                    <w:t xml:space="preserve"> 第二十五条 被许可人进网作业，应当随身携带电工进网作业许可证。</w:t>
                  </w:r>
                  <w:r w:rsidRPr="00C342F6">
                    <w:rPr>
                      <w:rFonts w:ascii="宋体" w:eastAsia="宋体" w:hAnsi="宋体" w:cs="宋体" w:hint="eastAsia"/>
                      <w:kern w:val="0"/>
                      <w:sz w:val="18"/>
                      <w:szCs w:val="18"/>
                      <w:shd w:val="clear" w:color="auto" w:fill="FFFFFF"/>
                    </w:rPr>
                    <w:br/>
                    <w:t xml:space="preserve"> 第二十六条 许可机关依法对从事进网作业人员进行下列检查：</w:t>
                  </w:r>
                  <w:r w:rsidRPr="00C342F6">
                    <w:rPr>
                      <w:rFonts w:ascii="宋体" w:eastAsia="宋体" w:hAnsi="宋体" w:cs="宋体" w:hint="eastAsia"/>
                      <w:kern w:val="0"/>
                      <w:sz w:val="18"/>
                      <w:szCs w:val="18"/>
                      <w:shd w:val="clear" w:color="auto" w:fill="FFFFFF"/>
                    </w:rPr>
                    <w:br/>
                    <w:t xml:space="preserve"> （一）进网作业人员是否取得电工进网作业许可证并注册；</w:t>
                  </w:r>
                  <w:r w:rsidRPr="00C342F6">
                    <w:rPr>
                      <w:rFonts w:ascii="宋体" w:eastAsia="宋体" w:hAnsi="宋体" w:cs="宋体" w:hint="eastAsia"/>
                      <w:kern w:val="0"/>
                      <w:sz w:val="18"/>
                      <w:szCs w:val="18"/>
                      <w:shd w:val="clear" w:color="auto" w:fill="FFFFFF"/>
                    </w:rPr>
                    <w:br/>
                    <w:t xml:space="preserve"> （二）进网作业范围是否符合许可的作业范围；</w:t>
                  </w:r>
                  <w:r w:rsidRPr="00C342F6">
                    <w:rPr>
                      <w:rFonts w:ascii="宋体" w:eastAsia="宋体" w:hAnsi="宋体" w:cs="宋体" w:hint="eastAsia"/>
                      <w:kern w:val="0"/>
                      <w:sz w:val="18"/>
                      <w:szCs w:val="18"/>
                      <w:shd w:val="clear" w:color="auto" w:fill="FFFFFF"/>
                    </w:rPr>
                    <w:br/>
                    <w:t xml:space="preserve"> （三）进网作业行为、安全保障措施是否符合进网作业规定。</w:t>
                  </w:r>
                  <w:r w:rsidRPr="00C342F6">
                    <w:rPr>
                      <w:rFonts w:ascii="宋体" w:eastAsia="宋体" w:hAnsi="宋体" w:cs="宋体" w:hint="eastAsia"/>
                      <w:kern w:val="0"/>
                      <w:sz w:val="18"/>
                      <w:szCs w:val="18"/>
                      <w:shd w:val="clear" w:color="auto" w:fill="FFFFFF"/>
                    </w:rPr>
                    <w:br/>
                    <w:t xml:space="preserve"> 第二十七条 许可机关有权制止未取得电工进网作业许可证或者电工进网作业许可证未注册的人员进网作业，有权制止进网作业电工违章操作，有权对存在安全隐患的进网作业环境提出整改要求。</w:t>
                  </w:r>
                  <w:r w:rsidRPr="00C342F6">
                    <w:rPr>
                      <w:rFonts w:ascii="宋体" w:eastAsia="宋体" w:hAnsi="宋体" w:cs="宋体" w:hint="eastAsia"/>
                      <w:kern w:val="0"/>
                      <w:sz w:val="18"/>
                      <w:szCs w:val="18"/>
                      <w:shd w:val="clear" w:color="auto" w:fill="FFFFFF"/>
                    </w:rPr>
                    <w:br/>
                    <w:t xml:space="preserve"> 第二十八条 许可机关的检查情况和有关处理结果应当记录，由检查人员签字后归档。公众有权查阅许可机关的检查记录。</w:t>
                  </w:r>
                  <w:r w:rsidRPr="00C342F6">
                    <w:rPr>
                      <w:rFonts w:ascii="宋体" w:eastAsia="宋体" w:hAnsi="宋体" w:cs="宋体" w:hint="eastAsia"/>
                      <w:kern w:val="0"/>
                      <w:sz w:val="18"/>
                      <w:szCs w:val="18"/>
                      <w:shd w:val="clear" w:color="auto" w:fill="FFFFFF"/>
                    </w:rPr>
                    <w:br/>
                    <w:t xml:space="preserve"> 第二十九条 进网作业电工的用人单位应当配合许可机关对被许可人的监督检查工作，及时向许可机关通报被许可人的进网作业情况。</w:t>
                  </w:r>
                  <w:r w:rsidRPr="00C342F6">
                    <w:rPr>
                      <w:rFonts w:ascii="宋体" w:eastAsia="宋体" w:hAnsi="宋体" w:cs="宋体" w:hint="eastAsia"/>
                      <w:kern w:val="0"/>
                      <w:sz w:val="18"/>
                      <w:szCs w:val="18"/>
                      <w:shd w:val="clear" w:color="auto" w:fill="FFFFFF"/>
                    </w:rPr>
                    <w:br/>
                    <w:t xml:space="preserve"> 用人单位不得安排未取得电工进网作业许可证或者电工进网作业许可证未注册的人员进网作业，不得为被许可人提供虚假证明，不得打击报复拒绝违规进网作业的人员和举报进网作业存在安全隐患的人员。</w:t>
                  </w:r>
                  <w:r w:rsidRPr="00C342F6">
                    <w:rPr>
                      <w:rFonts w:ascii="宋体" w:eastAsia="宋体" w:hAnsi="宋体" w:cs="宋体" w:hint="eastAsia"/>
                      <w:kern w:val="0"/>
                      <w:sz w:val="18"/>
                      <w:szCs w:val="18"/>
                      <w:shd w:val="clear" w:color="auto" w:fill="FFFFFF"/>
                    </w:rPr>
                    <w:br/>
                    <w:t xml:space="preserve"> 第三十条 任何单位和个人不得伪造、变造电工进网作业许可证；被许可人不得涂改、倒卖、出租、出借、转让电工进网作业许可证。</w:t>
                  </w:r>
                  <w:r w:rsidRPr="00C342F6">
                    <w:rPr>
                      <w:rFonts w:ascii="宋体" w:eastAsia="宋体" w:hAnsi="宋体" w:cs="宋体" w:hint="eastAsia"/>
                      <w:kern w:val="0"/>
                      <w:sz w:val="18"/>
                      <w:szCs w:val="18"/>
                      <w:shd w:val="clear" w:color="auto" w:fill="FFFFFF"/>
                    </w:rPr>
                    <w:br/>
                    <w:t xml:space="preserve"> 第三十一条 电工进网作业许可证如有丢失、破损，被许可人应当及时向许可机关说明情况，并按照规定申请换发或者补发。</w:t>
                  </w:r>
                  <w:r w:rsidRPr="00C342F6">
                    <w:rPr>
                      <w:rFonts w:ascii="宋体" w:eastAsia="宋体" w:hAnsi="宋体" w:cs="宋体" w:hint="eastAsia"/>
                      <w:kern w:val="0"/>
                      <w:sz w:val="18"/>
                      <w:szCs w:val="18"/>
                      <w:shd w:val="clear" w:color="auto" w:fill="FFFFFF"/>
                    </w:rPr>
                    <w:br/>
                  </w:r>
                  <w:r w:rsidRPr="00C342F6">
                    <w:rPr>
                      <w:rFonts w:ascii="宋体" w:eastAsia="宋体" w:hAnsi="宋体" w:cs="宋体" w:hint="eastAsia"/>
                      <w:kern w:val="0"/>
                      <w:sz w:val="18"/>
                      <w:szCs w:val="18"/>
                      <w:shd w:val="clear" w:color="auto" w:fill="FFFFFF"/>
                    </w:rPr>
                    <w:lastRenderedPageBreak/>
                    <w:t xml:space="preserve"> 第三十二条 有下列情形之一的，许可机关应当依法办理电工进网作业许可证的注销手续：</w:t>
                  </w:r>
                  <w:r w:rsidRPr="00C342F6">
                    <w:rPr>
                      <w:rFonts w:ascii="宋体" w:eastAsia="宋体" w:hAnsi="宋体" w:cs="宋体" w:hint="eastAsia"/>
                      <w:kern w:val="0"/>
                      <w:sz w:val="18"/>
                      <w:szCs w:val="18"/>
                      <w:shd w:val="clear" w:color="auto" w:fill="FFFFFF"/>
                    </w:rPr>
                    <w:br/>
                    <w:t xml:space="preserve"> （一）被许可人死亡的；</w:t>
                  </w:r>
                  <w:r w:rsidRPr="00C342F6">
                    <w:rPr>
                      <w:rFonts w:ascii="宋体" w:eastAsia="宋体" w:hAnsi="宋体" w:cs="宋体" w:hint="eastAsia"/>
                      <w:kern w:val="0"/>
                      <w:sz w:val="18"/>
                      <w:szCs w:val="18"/>
                      <w:shd w:val="clear" w:color="auto" w:fill="FFFFFF"/>
                    </w:rPr>
                    <w:br/>
                    <w:t xml:space="preserve"> （二）被许可人身体状况不再适合进网作业的；</w:t>
                  </w:r>
                  <w:r w:rsidRPr="00C342F6">
                    <w:rPr>
                      <w:rFonts w:ascii="宋体" w:eastAsia="宋体" w:hAnsi="宋体" w:cs="宋体" w:hint="eastAsia"/>
                      <w:kern w:val="0"/>
                      <w:sz w:val="18"/>
                      <w:szCs w:val="18"/>
                      <w:shd w:val="clear" w:color="auto" w:fill="FFFFFF"/>
                    </w:rPr>
                    <w:br/>
                    <w:t xml:space="preserve"> （三）电工进网作业许可被依法撤销、撤回，或者电工进网作业许可证被依法吊销的。</w:t>
                  </w:r>
                  <w:r w:rsidRPr="00C342F6">
                    <w:rPr>
                      <w:rFonts w:ascii="宋体" w:eastAsia="宋体" w:hAnsi="宋体" w:cs="宋体" w:hint="eastAsia"/>
                      <w:kern w:val="0"/>
                      <w:sz w:val="18"/>
                      <w:szCs w:val="18"/>
                      <w:shd w:val="clear" w:color="auto" w:fill="FFFFFF"/>
                    </w:rPr>
                    <w:br/>
                    <w:t xml:space="preserve"> 第三十三条 任何组织或者个人发现违法从事进网作业的行为，有权向许可机关举报，许可机关应当及时核实处理，并对举报有功人员予以奖励。</w:t>
                  </w:r>
                </w:p>
                <w:p w:rsidR="00C342F6" w:rsidRPr="00C342F6" w:rsidRDefault="00C342F6" w:rsidP="00C342F6">
                  <w:pPr>
                    <w:widowControl/>
                    <w:spacing w:before="100" w:beforeAutospacing="1" w:after="100" w:afterAutospacing="1"/>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t>第八章 罚 则</w:t>
                  </w:r>
                </w:p>
                <w:p w:rsidR="00C342F6" w:rsidRPr="00C342F6" w:rsidRDefault="00C342F6" w:rsidP="00C342F6">
                  <w:pPr>
                    <w:widowControl/>
                    <w:spacing w:before="100" w:beforeAutospacing="1" w:after="100" w:afterAutospacing="1"/>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t>第三十四条 许可机关工作人员滥用职权、玩忽职守、徇私舞弊，对直接负责的主管人员和其他直接责任人员依法给予行政处分；构成犯罪的，依法追究刑事责任。</w:t>
                  </w:r>
                  <w:r w:rsidRPr="00C342F6">
                    <w:rPr>
                      <w:rFonts w:ascii="宋体" w:eastAsia="宋体" w:hAnsi="宋体" w:cs="宋体" w:hint="eastAsia"/>
                      <w:kern w:val="0"/>
                      <w:sz w:val="18"/>
                      <w:szCs w:val="18"/>
                      <w:shd w:val="clear" w:color="auto" w:fill="FFFFFF"/>
                    </w:rPr>
                    <w:br/>
                    <w:t xml:space="preserve"> 第三十五条 未依法取得电工进网作业许可证或者未按照规定注册，从事进网作业的，许可机关应当责令其停止相关活动，并处500元以下罚款。</w:t>
                  </w:r>
                  <w:r w:rsidRPr="00C342F6">
                    <w:rPr>
                      <w:rFonts w:ascii="宋体" w:eastAsia="宋体" w:hAnsi="宋体" w:cs="宋体" w:hint="eastAsia"/>
                      <w:kern w:val="0"/>
                      <w:sz w:val="18"/>
                      <w:szCs w:val="18"/>
                      <w:shd w:val="clear" w:color="auto" w:fill="FFFFFF"/>
                    </w:rPr>
                    <w:br/>
                    <w:t xml:space="preserve"> 第三十六条 申请人隐瞒有关情况或者提供虚假申请材料的，许可机关不予受理并给予警告，1年内不再受理其许可申请。</w:t>
                  </w:r>
                  <w:r w:rsidRPr="00C342F6">
                    <w:rPr>
                      <w:rFonts w:ascii="宋体" w:eastAsia="宋体" w:hAnsi="宋体" w:cs="宋体" w:hint="eastAsia"/>
                      <w:kern w:val="0"/>
                      <w:sz w:val="18"/>
                      <w:szCs w:val="18"/>
                      <w:shd w:val="clear" w:color="auto" w:fill="FFFFFF"/>
                    </w:rPr>
                    <w:br/>
                    <w:t xml:space="preserve"> 第三十七条 被许可人采取欺骗、贿赂等不正当手段取得电工进网作业许可证或者注册的，许可机关应当撤销许可或者注册，3年内不再受理其许可申请或者注册申请；构成犯罪的，依法追究刑事责任。</w:t>
                  </w:r>
                  <w:r w:rsidRPr="00C342F6">
                    <w:rPr>
                      <w:rFonts w:ascii="宋体" w:eastAsia="宋体" w:hAnsi="宋体" w:cs="宋体" w:hint="eastAsia"/>
                      <w:kern w:val="0"/>
                      <w:sz w:val="18"/>
                      <w:szCs w:val="18"/>
                      <w:shd w:val="clear" w:color="auto" w:fill="FFFFFF"/>
                    </w:rPr>
                    <w:br/>
                    <w:t xml:space="preserve"> 第三十八条 被许可人未按照规定从事进网作业，或者超出许可范围从事进网作业的，许可机关责令改正，给予警告，并处200元以下罚款。</w:t>
                  </w:r>
                  <w:r w:rsidRPr="00C342F6">
                    <w:rPr>
                      <w:rFonts w:ascii="宋体" w:eastAsia="宋体" w:hAnsi="宋体" w:cs="宋体" w:hint="eastAsia"/>
                      <w:kern w:val="0"/>
                      <w:sz w:val="18"/>
                      <w:szCs w:val="18"/>
                      <w:shd w:val="clear" w:color="auto" w:fill="FFFFFF"/>
                    </w:rPr>
                    <w:br/>
                    <w:t xml:space="preserve"> 第三十九条 被许可人涂改、倒卖、出租、出借电工进网作业许可证，或者以其他形式非法转让电工进网作业许可的，许可机关应当给予警告，并处500元以下罚款；构成犯罪的，依法追究刑事责任。</w:t>
                  </w:r>
                  <w:r w:rsidRPr="00C342F6">
                    <w:rPr>
                      <w:rFonts w:ascii="宋体" w:eastAsia="宋体" w:hAnsi="宋体" w:cs="宋体" w:hint="eastAsia"/>
                      <w:kern w:val="0"/>
                      <w:sz w:val="18"/>
                      <w:szCs w:val="18"/>
                      <w:shd w:val="clear" w:color="auto" w:fill="FFFFFF"/>
                    </w:rPr>
                    <w:br/>
                    <w:t xml:space="preserve"> 第四十条 被许可人进网作业未随身携带电工进网作业许可证的，许可机关应当责令改正，给予警告，并处100元以下罚款。</w:t>
                  </w:r>
                  <w:r w:rsidRPr="00C342F6">
                    <w:rPr>
                      <w:rFonts w:ascii="宋体" w:eastAsia="宋体" w:hAnsi="宋体" w:cs="宋体" w:hint="eastAsia"/>
                      <w:kern w:val="0"/>
                      <w:sz w:val="18"/>
                      <w:szCs w:val="18"/>
                      <w:shd w:val="clear" w:color="auto" w:fill="FFFFFF"/>
                    </w:rPr>
                    <w:br/>
                    <w:t xml:space="preserve"> 第四十一条 用人单位招用或者安排未取得电工进网作业许可证或者电工进网作业许可证未注册的人员从事进网作业，或者不按照规定配合许可机关监督检查的，许可机关给予警告，并处10000元以下罚款。</w:t>
                  </w:r>
                </w:p>
                <w:p w:rsidR="00C342F6" w:rsidRPr="00C342F6" w:rsidRDefault="00C342F6" w:rsidP="00C342F6">
                  <w:pPr>
                    <w:widowControl/>
                    <w:spacing w:before="100" w:beforeAutospacing="1" w:after="100" w:afterAutospacing="1"/>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t>第八章 附 则</w:t>
                  </w:r>
                </w:p>
                <w:p w:rsidR="00C342F6" w:rsidRPr="00C342F6" w:rsidRDefault="00C342F6" w:rsidP="00C342F6">
                  <w:pPr>
                    <w:widowControl/>
                    <w:jc w:val="left"/>
                    <w:rPr>
                      <w:rFonts w:ascii="宋体" w:eastAsia="宋体" w:hAnsi="宋体" w:cs="宋体"/>
                      <w:kern w:val="0"/>
                      <w:sz w:val="24"/>
                      <w:szCs w:val="24"/>
                    </w:rPr>
                  </w:pPr>
                  <w:r w:rsidRPr="00C342F6">
                    <w:rPr>
                      <w:rFonts w:ascii="宋体" w:eastAsia="宋体" w:hAnsi="宋体" w:cs="宋体" w:hint="eastAsia"/>
                      <w:kern w:val="0"/>
                      <w:sz w:val="18"/>
                      <w:szCs w:val="18"/>
                      <w:shd w:val="clear" w:color="auto" w:fill="FFFFFF"/>
                    </w:rPr>
                    <w:t>第四十二条 电工进网作业许可证由国家电力监管委员会统一印制。</w:t>
                  </w:r>
                  <w:r w:rsidRPr="00C342F6">
                    <w:rPr>
                      <w:rFonts w:ascii="宋体" w:eastAsia="宋体" w:hAnsi="宋体" w:cs="宋体" w:hint="eastAsia"/>
                      <w:kern w:val="0"/>
                      <w:sz w:val="18"/>
                      <w:szCs w:val="18"/>
                      <w:shd w:val="clear" w:color="auto" w:fill="FFFFFF"/>
                    </w:rPr>
                    <w:br/>
                    <w:t xml:space="preserve"> 第四十三条 本办法自2006年3月1日起施行。</w:t>
                  </w:r>
                </w:p>
                <w:p w:rsidR="00C342F6" w:rsidRPr="00C342F6" w:rsidRDefault="00C342F6" w:rsidP="00C342F6">
                  <w:pPr>
                    <w:widowControl/>
                    <w:jc w:val="left"/>
                    <w:rPr>
                      <w:rFonts w:ascii="宋体" w:eastAsia="宋体" w:hAnsi="宋体" w:cs="宋体"/>
                      <w:kern w:val="0"/>
                      <w:sz w:val="24"/>
                      <w:szCs w:val="24"/>
                    </w:rPr>
                  </w:pPr>
                  <w:r w:rsidRPr="00C342F6">
                    <w:rPr>
                      <w:rFonts w:ascii="宋体" w:eastAsia="宋体" w:hAnsi="宋体" w:cs="宋体"/>
                      <w:kern w:val="0"/>
                      <w:sz w:val="24"/>
                      <w:szCs w:val="24"/>
                    </w:rPr>
                    <w:br/>
                  </w:r>
                  <w:r w:rsidRPr="00C342F6">
                    <w:rPr>
                      <w:rFonts w:ascii="宋体" w:eastAsia="宋体" w:hAnsi="宋体" w:cs="宋体"/>
                      <w:kern w:val="0"/>
                      <w:sz w:val="24"/>
                      <w:szCs w:val="24"/>
                    </w:rPr>
                    <w:br/>
                  </w:r>
                  <w:r w:rsidRPr="00C342F6">
                    <w:rPr>
                      <w:rFonts w:ascii="宋体" w:eastAsia="宋体" w:hAnsi="宋体" w:cs="宋体"/>
                      <w:kern w:val="0"/>
                      <w:sz w:val="24"/>
                      <w:szCs w:val="24"/>
                    </w:rPr>
                    <w:lastRenderedPageBreak/>
                    <w:t>提示：暂无附件！</w:t>
                  </w:r>
                  <w:r w:rsidRPr="00C342F6">
                    <w:rPr>
                      <w:rFonts w:ascii="宋体" w:eastAsia="宋体" w:hAnsi="宋体" w:cs="宋体"/>
                      <w:kern w:val="0"/>
                      <w:sz w:val="24"/>
                      <w:szCs w:val="24"/>
                    </w:rPr>
                    <w:br/>
                  </w:r>
                  <w:r w:rsidRPr="00C342F6">
                    <w:rPr>
                      <w:rFonts w:ascii="宋体" w:eastAsia="宋体" w:hAnsi="宋体" w:cs="宋体"/>
                      <w:kern w:val="0"/>
                      <w:sz w:val="24"/>
                      <w:szCs w:val="24"/>
                    </w:rPr>
                    <w:br/>
                    <w:t>[栏目] 法律法规</w:t>
                  </w:r>
                </w:p>
              </w:tc>
            </w:tr>
          </w:tbl>
          <w:p w:rsidR="00C342F6" w:rsidRPr="00C342F6" w:rsidRDefault="00C342F6" w:rsidP="00C342F6">
            <w:pPr>
              <w:widowControl/>
              <w:spacing w:after="150"/>
              <w:jc w:val="left"/>
              <w:rPr>
                <w:rFonts w:ascii="宋体" w:eastAsia="宋体" w:hAnsi="宋体" w:cs="宋体"/>
                <w:kern w:val="0"/>
                <w:sz w:val="24"/>
                <w:szCs w:val="24"/>
              </w:rPr>
            </w:pPr>
          </w:p>
        </w:tc>
      </w:tr>
    </w:tbl>
    <w:p w:rsidR="00C342F6" w:rsidRPr="00C342F6" w:rsidRDefault="00C342F6">
      <w:pPr>
        <w:rPr>
          <w:rFonts w:hint="eastAsia"/>
        </w:rPr>
      </w:pPr>
    </w:p>
    <w:p w:rsidR="00C342F6" w:rsidRDefault="00C342F6">
      <w:pPr>
        <w:rPr>
          <w:rFonts w:hint="eastAsia"/>
        </w:rPr>
      </w:pPr>
    </w:p>
    <w:p w:rsidR="00C342F6" w:rsidRDefault="00C342F6"/>
    <w:sectPr w:rsidR="00C342F6" w:rsidSect="00C342F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45B" w:rsidRDefault="0008445B" w:rsidP="00C342F6">
      <w:r>
        <w:separator/>
      </w:r>
    </w:p>
  </w:endnote>
  <w:endnote w:type="continuationSeparator" w:id="1">
    <w:p w:rsidR="0008445B" w:rsidRDefault="0008445B" w:rsidP="00C342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45B" w:rsidRDefault="0008445B" w:rsidP="00C342F6">
      <w:r>
        <w:separator/>
      </w:r>
    </w:p>
  </w:footnote>
  <w:footnote w:type="continuationSeparator" w:id="1">
    <w:p w:rsidR="0008445B" w:rsidRDefault="0008445B" w:rsidP="00C342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42F6"/>
    <w:rsid w:val="0008445B"/>
    <w:rsid w:val="00C342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42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42F6"/>
    <w:rPr>
      <w:sz w:val="18"/>
      <w:szCs w:val="18"/>
    </w:rPr>
  </w:style>
  <w:style w:type="paragraph" w:styleId="a4">
    <w:name w:val="footer"/>
    <w:basedOn w:val="a"/>
    <w:link w:val="Char0"/>
    <w:uiPriority w:val="99"/>
    <w:semiHidden/>
    <w:unhideWhenUsed/>
    <w:rsid w:val="00C342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42F6"/>
    <w:rPr>
      <w:sz w:val="18"/>
      <w:szCs w:val="18"/>
    </w:rPr>
  </w:style>
  <w:style w:type="paragraph" w:customStyle="1" w:styleId="p0">
    <w:name w:val="p0"/>
    <w:basedOn w:val="a"/>
    <w:rsid w:val="00C342F6"/>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1"/>
    <w:uiPriority w:val="99"/>
    <w:semiHidden/>
    <w:unhideWhenUsed/>
    <w:rsid w:val="00C342F6"/>
    <w:rPr>
      <w:sz w:val="18"/>
      <w:szCs w:val="18"/>
    </w:rPr>
  </w:style>
  <w:style w:type="character" w:customStyle="1" w:styleId="Char1">
    <w:name w:val="批注框文本 Char"/>
    <w:basedOn w:val="a0"/>
    <w:link w:val="a5"/>
    <w:uiPriority w:val="99"/>
    <w:semiHidden/>
    <w:rsid w:val="00C342F6"/>
    <w:rPr>
      <w:sz w:val="18"/>
      <w:szCs w:val="18"/>
    </w:rPr>
  </w:style>
</w:styles>
</file>

<file path=word/webSettings.xml><?xml version="1.0" encoding="utf-8"?>
<w:webSettings xmlns:r="http://schemas.openxmlformats.org/officeDocument/2006/relationships" xmlns:w="http://schemas.openxmlformats.org/wordprocessingml/2006/main">
  <w:divs>
    <w:div w:id="4508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587</Words>
  <Characters>3351</Characters>
  <Application>Microsoft Office Word</Application>
  <DocSecurity>0</DocSecurity>
  <Lines>27</Lines>
  <Paragraphs>7</Paragraphs>
  <ScaleCrop>false</ScaleCrop>
  <Company>微软用户</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2</cp:revision>
  <dcterms:created xsi:type="dcterms:W3CDTF">2015-11-27T01:26:00Z</dcterms:created>
  <dcterms:modified xsi:type="dcterms:W3CDTF">2015-11-27T01:27:00Z</dcterms:modified>
</cp:coreProperties>
</file>